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F06105" w:rsidR="00251752" w:rsidP="70F71A5F" w:rsidRDefault="00251752" w14:paraId="3B65C831" w14:textId="0D563850">
      <w:pPr>
        <w:spacing w:after="0" w:line="240" w:lineRule="auto"/>
        <w:jc w:val="center"/>
        <w:rPr>
          <w:rFonts w:ascii="Georgia" w:hAnsi="Georgia"/>
          <w:b w:val="1"/>
          <w:bCs w:val="1"/>
          <w:sz w:val="24"/>
          <w:szCs w:val="24"/>
        </w:rPr>
      </w:pPr>
      <w:r w:rsidRPr="70F71A5F" w:rsidR="70F71A5F">
        <w:rPr>
          <w:rFonts w:ascii="Georgia" w:hAnsi="Georgia"/>
          <w:b w:val="1"/>
          <w:bCs w:val="1"/>
          <w:sz w:val="24"/>
          <w:szCs w:val="24"/>
        </w:rPr>
        <w:t>Because We’re Dads:</w:t>
      </w:r>
    </w:p>
    <w:p w:rsidRPr="00F06105" w:rsidR="00251752" w:rsidP="70F71A5F" w:rsidRDefault="00251752" w14:paraId="4F5EE47B" w14:textId="4CDE8B35">
      <w:pPr>
        <w:pStyle w:val="Normal"/>
        <w:spacing w:after="0" w:line="240" w:lineRule="auto"/>
        <w:jc w:val="center"/>
        <w:rPr>
          <w:rFonts w:ascii="Georgia" w:hAnsi="Georgia"/>
          <w:b w:val="1"/>
          <w:bCs w:val="1"/>
          <w:sz w:val="24"/>
          <w:szCs w:val="24"/>
          <w:shd w:val="clear" w:color="auto" w:fill="FFFFFF"/>
        </w:rPr>
      </w:pPr>
      <w:r w:rsidRPr="70F71A5F" w:rsidR="70F71A5F">
        <w:rPr>
          <w:rFonts w:ascii="Georgia" w:hAnsi="Georgia"/>
          <w:b w:val="1"/>
          <w:bCs w:val="1"/>
          <w:sz w:val="24"/>
          <w:szCs w:val="24"/>
        </w:rPr>
        <w:t xml:space="preserve">Reaching and Mobilizing Father’s to Promote Gender Equality </w:t>
      </w:r>
    </w:p>
    <w:p w:rsidR="00182D20" w:rsidP="00982E11" w:rsidRDefault="00182D20" w14:paraId="545FFD08" w14:textId="20025E7E" w14:noSpellErr="1">
      <w:pPr>
        <w:spacing w:after="0" w:line="240" w:lineRule="auto"/>
        <w:jc w:val="both"/>
        <w:rPr>
          <w:rFonts w:ascii="Georgia" w:hAnsi="Georgia"/>
        </w:rPr>
      </w:pPr>
    </w:p>
    <w:p w:rsidR="3DB8B39F" w:rsidP="3DB8B39F" w:rsidRDefault="3DB8B39F" w14:paraId="30770512" w14:textId="0BB75D9F">
      <w:pPr>
        <w:pStyle w:val="Normal"/>
        <w:bidi w:val="0"/>
        <w:spacing w:before="0" w:beforeAutospacing="off" w:after="0" w:afterAutospacing="off" w:line="240" w:lineRule="auto"/>
        <w:ind w:left="0" w:right="0"/>
        <w:jc w:val="center"/>
      </w:pPr>
      <w:r w:rsidRPr="017166AD" w:rsidR="017166AD">
        <w:rPr>
          <w:rFonts w:ascii="Georgia" w:hAnsi="Georgia"/>
          <w:i w:val="1"/>
          <w:iCs w:val="1"/>
          <w:sz w:val="24"/>
          <w:szCs w:val="24"/>
        </w:rPr>
        <w:t>Panel discussion and Community Conversation</w:t>
      </w:r>
    </w:p>
    <w:p w:rsidR="017166AD" w:rsidP="017166AD" w:rsidRDefault="017166AD" w14:paraId="6F865605" w14:textId="7228094D">
      <w:pPr>
        <w:pStyle w:val="Normal"/>
        <w:bidi w:val="0"/>
        <w:spacing w:before="0" w:beforeAutospacing="off" w:after="0" w:afterAutospacing="off" w:line="240" w:lineRule="auto"/>
        <w:ind w:left="0" w:right="0"/>
        <w:jc w:val="center"/>
        <w:rPr>
          <w:rFonts w:ascii="Georgia" w:hAnsi="Georgia"/>
          <w:i w:val="1"/>
          <w:iCs w:val="1"/>
          <w:sz w:val="24"/>
          <w:szCs w:val="24"/>
        </w:rPr>
      </w:pPr>
    </w:p>
    <w:p w:rsidR="017166AD" w:rsidP="017166AD" w:rsidRDefault="017166AD" w14:paraId="41620B72" w14:textId="6D4F3BFF">
      <w:pPr>
        <w:pStyle w:val="Normal"/>
        <w:bidi w:val="0"/>
        <w:spacing w:before="0" w:beforeAutospacing="off" w:after="0" w:afterAutospacing="off" w:line="240" w:lineRule="auto"/>
        <w:ind w:left="0" w:right="0"/>
        <w:jc w:val="center"/>
        <w:rPr>
          <w:rFonts w:ascii="Georgia" w:hAnsi="Georgia"/>
          <w:i w:val="1"/>
          <w:iCs w:val="1"/>
          <w:sz w:val="24"/>
          <w:szCs w:val="24"/>
        </w:rPr>
      </w:pPr>
      <w:r w:rsidRPr="017166AD" w:rsidR="017166AD">
        <w:rPr>
          <w:rFonts w:ascii="Georgia" w:hAnsi="Georgia"/>
          <w:i w:val="1"/>
          <w:iCs w:val="1"/>
          <w:sz w:val="24"/>
          <w:szCs w:val="24"/>
        </w:rPr>
        <w:t xml:space="preserve">Dads </w:t>
      </w:r>
      <w:r w:rsidRPr="017166AD" w:rsidR="017166AD">
        <w:rPr>
          <w:rFonts w:ascii="Georgia" w:hAnsi="Georgia"/>
          <w:b w:val="1"/>
          <w:bCs w:val="1"/>
          <w:i w:val="1"/>
          <w:iCs w:val="1"/>
          <w:sz w:val="24"/>
          <w:szCs w:val="24"/>
        </w:rPr>
        <w:t xml:space="preserve">Against </w:t>
      </w:r>
      <w:r w:rsidRPr="017166AD" w:rsidR="017166AD">
        <w:rPr>
          <w:rFonts w:ascii="Georgia" w:hAnsi="Georgia"/>
          <w:i w:val="1"/>
          <w:iCs w:val="1"/>
          <w:sz w:val="24"/>
          <w:szCs w:val="24"/>
        </w:rPr>
        <w:t>Dating Violence...</w:t>
      </w:r>
    </w:p>
    <w:p w:rsidR="017166AD" w:rsidP="017166AD" w:rsidRDefault="017166AD" w14:paraId="538A2D46" w14:textId="1991C598">
      <w:pPr>
        <w:pStyle w:val="Normal"/>
        <w:bidi w:val="0"/>
        <w:spacing w:before="0" w:beforeAutospacing="off" w:after="0" w:afterAutospacing="off" w:line="240" w:lineRule="auto"/>
        <w:ind w:left="0" w:right="0"/>
        <w:jc w:val="center"/>
        <w:rPr>
          <w:rFonts w:ascii="Georgia" w:hAnsi="Georgia"/>
          <w:i w:val="1"/>
          <w:iCs w:val="1"/>
          <w:sz w:val="24"/>
          <w:szCs w:val="24"/>
        </w:rPr>
      </w:pPr>
      <w:r w:rsidRPr="017166AD" w:rsidR="017166AD">
        <w:rPr>
          <w:rFonts w:ascii="Georgia" w:hAnsi="Georgia"/>
          <w:i w:val="1"/>
          <w:iCs w:val="1"/>
          <w:sz w:val="24"/>
          <w:szCs w:val="24"/>
        </w:rPr>
        <w:t xml:space="preserve">And </w:t>
      </w:r>
      <w:r w:rsidRPr="017166AD" w:rsidR="017166AD">
        <w:rPr>
          <w:rFonts w:ascii="Georgia" w:hAnsi="Georgia"/>
          <w:b w:val="1"/>
          <w:bCs w:val="1"/>
          <w:i w:val="1"/>
          <w:iCs w:val="1"/>
          <w:sz w:val="24"/>
          <w:szCs w:val="24"/>
        </w:rPr>
        <w:t xml:space="preserve">for </w:t>
      </w:r>
      <w:r w:rsidRPr="017166AD" w:rsidR="017166AD">
        <w:rPr>
          <w:rFonts w:ascii="Georgia" w:hAnsi="Georgia"/>
          <w:i w:val="1"/>
          <w:iCs w:val="1"/>
          <w:sz w:val="24"/>
          <w:szCs w:val="24"/>
        </w:rPr>
        <w:t>Dating Equality</w:t>
      </w:r>
    </w:p>
    <w:p w:rsidR="2FF022A1" w:rsidP="2FF022A1" w:rsidRDefault="2FF022A1" w14:paraId="18600AA1" w14:textId="314A7EFC">
      <w:pPr>
        <w:pStyle w:val="Normal"/>
        <w:spacing w:after="0" w:line="240" w:lineRule="auto"/>
        <w:jc w:val="left"/>
        <w:rPr>
          <w:rFonts w:ascii="Georgia" w:hAnsi="Georgia"/>
          <w:u w:val="single"/>
        </w:rPr>
      </w:pPr>
    </w:p>
    <w:p w:rsidR="3DB8B39F" w:rsidP="3DB8B39F" w:rsidRDefault="3DB8B39F" w14:paraId="6F29BCC2" w14:textId="2FC92B28">
      <w:pPr>
        <w:pStyle w:val="Normal"/>
        <w:spacing w:after="0" w:line="240" w:lineRule="auto"/>
        <w:jc w:val="left"/>
        <w:rPr>
          <w:rFonts w:ascii="Georgia" w:hAnsi="Georgia"/>
          <w:u w:val="single"/>
        </w:rPr>
      </w:pPr>
      <w:r w:rsidRPr="3DB8B39F" w:rsidR="3DB8B39F">
        <w:rPr>
          <w:rFonts w:ascii="Georgia" w:hAnsi="Georgia"/>
          <w:u w:val="single"/>
        </w:rPr>
        <w:t>Description</w:t>
      </w:r>
    </w:p>
    <w:p w:rsidR="3DB8B39F" w:rsidP="3DB8B39F" w:rsidRDefault="3DB8B39F" w14:paraId="23A32E29" w14:textId="623445AC">
      <w:pPr>
        <w:pStyle w:val="Normal"/>
        <w:spacing w:after="0" w:line="240" w:lineRule="auto"/>
        <w:jc w:val="left"/>
        <w:rPr>
          <w:rFonts w:ascii="Georgia" w:hAnsi="Georgia"/>
          <w:u w:val="single"/>
        </w:rPr>
      </w:pPr>
    </w:p>
    <w:p w:rsidR="3DB8B39F" w:rsidP="3DB8B39F" w:rsidRDefault="3DB8B39F" w14:paraId="65AA95E0" w14:textId="4B405BC9">
      <w:pPr>
        <w:pStyle w:val="Normal"/>
        <w:spacing w:after="0" w:line="240" w:lineRule="auto"/>
        <w:jc w:val="left"/>
        <w:rPr>
          <w:rFonts w:ascii="Georgia" w:hAnsi="Georgia"/>
          <w:u w:val="single"/>
        </w:rPr>
      </w:pPr>
      <w:r w:rsidRPr="017166AD" w:rsidR="017166AD">
        <w:rPr>
          <w:rFonts w:ascii="Georgia" w:hAnsi="Georgia"/>
          <w:u w:val="none"/>
        </w:rPr>
        <w:t xml:space="preserve"> A panel conversation for the community the roles of dads (of daughters </w:t>
      </w:r>
      <w:r w:rsidRPr="017166AD" w:rsidR="017166AD">
        <w:rPr>
          <w:rFonts w:ascii="Georgia" w:hAnsi="Georgia"/>
          <w:i w:val="1"/>
          <w:iCs w:val="1"/>
          <w:u w:val="none"/>
        </w:rPr>
        <w:t xml:space="preserve">and </w:t>
      </w:r>
      <w:r w:rsidRPr="017166AD" w:rsidR="017166AD">
        <w:rPr>
          <w:rFonts w:ascii="Georgia" w:hAnsi="Georgia"/>
          <w:u w:val="none"/>
        </w:rPr>
        <w:t>of sons) in promoting preventing dating violence.</w:t>
      </w:r>
    </w:p>
    <w:p w:rsidR="3DB8B39F" w:rsidP="3DB8B39F" w:rsidRDefault="3DB8B39F" w14:paraId="271C7EFB" w14:textId="627B65F2">
      <w:pPr>
        <w:pStyle w:val="Normal"/>
        <w:spacing w:after="0" w:line="240" w:lineRule="auto"/>
        <w:jc w:val="left"/>
        <w:rPr>
          <w:rFonts w:ascii="Georgia" w:hAnsi="Georgia"/>
          <w:u w:val="none"/>
        </w:rPr>
      </w:pPr>
    </w:p>
    <w:p w:rsidR="3DB8B39F" w:rsidP="3DB8B39F" w:rsidRDefault="3DB8B39F" w14:paraId="44D33F02" w14:textId="3DC0F560">
      <w:pPr>
        <w:pStyle w:val="Normal"/>
        <w:spacing w:after="0" w:line="240" w:lineRule="auto"/>
        <w:jc w:val="left"/>
        <w:rPr>
          <w:rFonts w:ascii="Georgia" w:hAnsi="Georgia"/>
          <w:u w:val="none"/>
        </w:rPr>
      </w:pPr>
    </w:p>
    <w:p w:rsidR="2FF022A1" w:rsidP="2FF022A1" w:rsidRDefault="2FF022A1" w14:paraId="6D255015" w14:textId="25B9E13C">
      <w:pPr>
        <w:pStyle w:val="Normal"/>
        <w:spacing w:after="0" w:line="240" w:lineRule="auto"/>
        <w:jc w:val="left"/>
        <w:rPr>
          <w:rFonts w:ascii="Georgia" w:hAnsi="Georgia"/>
        </w:rPr>
      </w:pPr>
      <w:r w:rsidRPr="017166AD" w:rsidR="017166AD">
        <w:rPr>
          <w:rFonts w:ascii="Georgia" w:hAnsi="Georgia"/>
          <w:u w:val="single"/>
        </w:rPr>
        <w:t>Sample Introduction:</w:t>
      </w:r>
      <w:r w:rsidRPr="017166AD" w:rsidR="017166AD">
        <w:rPr>
          <w:rFonts w:ascii="Georgia" w:hAnsi="Georgia"/>
        </w:rPr>
        <w:t xml:space="preserve"> </w:t>
      </w:r>
    </w:p>
    <w:p w:rsidR="017166AD" w:rsidP="017166AD" w:rsidRDefault="017166AD" w14:paraId="255B64A4" w14:textId="4E6C9510">
      <w:pPr>
        <w:pStyle w:val="Normal"/>
        <w:spacing w:after="0" w:line="240" w:lineRule="auto"/>
        <w:jc w:val="left"/>
        <w:rPr>
          <w:rFonts w:ascii="Georgia" w:hAnsi="Georgia"/>
        </w:rPr>
      </w:pPr>
    </w:p>
    <w:p w:rsidR="017166AD" w:rsidP="017166AD" w:rsidRDefault="017166AD" w14:paraId="1CCF3C30" w14:textId="77E3F31A">
      <w:pPr>
        <w:pStyle w:val="Normal"/>
        <w:spacing w:after="0" w:line="240" w:lineRule="auto"/>
        <w:jc w:val="left"/>
        <w:rPr>
          <w:rFonts w:ascii="Georgia" w:hAnsi="Georgia"/>
        </w:rPr>
      </w:pPr>
      <w:r w:rsidRPr="44FFC5DA" w:rsidR="44FFC5DA">
        <w:rPr>
          <w:rFonts w:ascii="Georgia" w:hAnsi="Georgia"/>
        </w:rPr>
        <w:t xml:space="preserve">The available evidence suggests that dating violence is prevalent.  In New York, evidence indicates that one in three teenage women experience dating violence.  This, of course, means that a significant number of teenage men are engaging in abusive behaviors, and that most likely a majority of teenagers know and care about other adolescents who are experiencing or perpetrating dating abuse. </w:t>
      </w:r>
    </w:p>
    <w:p w:rsidR="44FFC5DA" w:rsidP="44FFC5DA" w:rsidRDefault="44FFC5DA" w14:paraId="36CE2D0F" w14:textId="4F61D76F">
      <w:pPr>
        <w:pStyle w:val="Normal"/>
        <w:spacing w:after="0" w:line="240" w:lineRule="auto"/>
        <w:jc w:val="left"/>
        <w:rPr>
          <w:rFonts w:ascii="Georgia" w:hAnsi="Georgia"/>
        </w:rPr>
      </w:pPr>
    </w:p>
    <w:p w:rsidR="44FFC5DA" w:rsidP="44FFC5DA" w:rsidRDefault="44FFC5DA" w14:paraId="7B517A9C" w14:textId="18AE0D9C">
      <w:pPr>
        <w:pStyle w:val="Normal"/>
        <w:spacing w:after="0" w:line="240" w:lineRule="auto"/>
        <w:jc w:val="left"/>
        <w:rPr>
          <w:rFonts w:ascii="Georgia" w:hAnsi="Georgia"/>
        </w:rPr>
      </w:pPr>
      <w:r w:rsidRPr="44FFC5DA" w:rsidR="44FFC5DA">
        <w:rPr>
          <w:rFonts w:ascii="Georgia" w:hAnsi="Georgia"/>
        </w:rPr>
        <w:t xml:space="preserve">Dads have a potentially powerful, and to date, largely untapped, role to play in helping support teenagers to “flirt and date with respect.” As one Father put it: “Dads can support their daughters to be strong empowered women, and their sons to be the kind of men that they’d want their daughters to date.”   </w:t>
      </w:r>
    </w:p>
    <w:p w:rsidR="017166AD" w:rsidP="017166AD" w:rsidRDefault="017166AD" w14:paraId="1C0B3337" w14:textId="4C7EBCE5">
      <w:pPr>
        <w:pStyle w:val="Normal"/>
        <w:spacing w:after="0" w:line="240" w:lineRule="auto"/>
        <w:jc w:val="left"/>
        <w:rPr>
          <w:rFonts w:ascii="Georgia" w:hAnsi="Georgia"/>
        </w:rPr>
      </w:pPr>
    </w:p>
    <w:p w:rsidR="017166AD" w:rsidP="44FFC5DA" w:rsidRDefault="017166AD" w14:paraId="63C83AC9" w14:textId="7BB5C3C5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Georgia" w:hAnsi="Georgia"/>
        </w:rPr>
      </w:pPr>
      <w:r w:rsidRPr="44FFC5DA" w:rsidR="44FFC5DA">
        <w:rPr>
          <w:rFonts w:ascii="Georgia" w:hAnsi="Georgia"/>
        </w:rPr>
        <w:t xml:space="preserve">The purpose of this panel is to engage in a conversation, for dads, about the dynamics and impact of dating violence; as well as explore the roles that dads, of daughters and sons, can have in helping to respond to and prevent dating violence.  </w:t>
      </w:r>
    </w:p>
    <w:p w:rsidR="2FF022A1" w:rsidP="2FF022A1" w:rsidRDefault="2FF022A1" w14:paraId="707F601D" w14:textId="665C47D6">
      <w:pPr>
        <w:pStyle w:val="Normal"/>
        <w:spacing w:after="0" w:line="240" w:lineRule="auto"/>
        <w:jc w:val="left"/>
        <w:rPr>
          <w:rFonts w:ascii="Georgia" w:hAnsi="Georgia"/>
        </w:rPr>
      </w:pPr>
    </w:p>
    <w:p w:rsidR="2FF022A1" w:rsidP="2FF022A1" w:rsidRDefault="2FF022A1" w14:paraId="3EA2C544" w14:textId="5D0EBF33">
      <w:pPr>
        <w:pStyle w:val="Normal"/>
        <w:spacing w:after="0" w:line="240" w:lineRule="auto"/>
        <w:jc w:val="left"/>
        <w:rPr>
          <w:rFonts w:ascii="Georgia" w:hAnsi="Georgia" w:eastAsia="Georgia" w:cs="Georgia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</w:pPr>
    </w:p>
    <w:p w:rsidR="2FF022A1" w:rsidP="55465EA8" w:rsidRDefault="2FF022A1" w14:paraId="3169B14F" w14:textId="720C238B">
      <w:pPr>
        <w:pStyle w:val="Normal"/>
        <w:spacing w:after="0" w:line="240" w:lineRule="auto"/>
        <w:jc w:val="left"/>
        <w:rPr>
          <w:rFonts w:ascii="Georgia" w:hAnsi="Georgia" w:eastAsia="Georgia" w:cs="Georgia"/>
          <w:b w:val="0"/>
          <w:bCs w:val="0"/>
          <w:i w:val="0"/>
          <w:iCs w:val="0"/>
          <w:noProof w:val="0"/>
          <w:color w:val="auto"/>
          <w:sz w:val="22"/>
          <w:szCs w:val="22"/>
          <w:u w:val="single"/>
          <w:lang w:val="en-US"/>
        </w:rPr>
      </w:pPr>
      <w:r w:rsidRPr="44FFC5DA" w:rsidR="44FFC5DA">
        <w:rPr>
          <w:rFonts w:ascii="Georgia" w:hAnsi="Georgia" w:eastAsia="Georgia" w:cs="Georgia"/>
          <w:b w:val="0"/>
          <w:bCs w:val="0"/>
          <w:i w:val="0"/>
          <w:iCs w:val="0"/>
          <w:noProof w:val="0"/>
          <w:color w:val="auto"/>
          <w:sz w:val="22"/>
          <w:szCs w:val="22"/>
          <w:u w:val="single"/>
          <w:lang w:val="en-US"/>
        </w:rPr>
        <w:t>Suggested Questions</w:t>
      </w:r>
      <w:r w:rsidRPr="44FFC5DA" w:rsidR="44FFC5DA">
        <w:rPr>
          <w:rFonts w:ascii="Georgia" w:hAnsi="Georgia" w:eastAsia="Georgia" w:cs="Georgia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</w:p>
    <w:p w:rsidR="55465EA8" w:rsidP="55465EA8" w:rsidRDefault="55465EA8" w14:paraId="56CF7B2E" w14:textId="1DC677B3">
      <w:pPr>
        <w:pStyle w:val="Normal"/>
        <w:spacing w:after="0" w:line="240" w:lineRule="auto"/>
        <w:ind w:left="360"/>
        <w:jc w:val="left"/>
        <w:rPr>
          <w:rFonts w:ascii="Georgia" w:hAnsi="Georgia" w:eastAsia="Georgia" w:cs="Georgia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</w:pPr>
    </w:p>
    <w:p w:rsidR="44FFC5DA" w:rsidP="44FFC5DA" w:rsidRDefault="44FFC5DA" w14:paraId="30035BD5" w14:textId="44082E2B">
      <w:pPr>
        <w:pStyle w:val="ListParagraph"/>
        <w:numPr>
          <w:ilvl w:val="0"/>
          <w:numId w:val="5"/>
        </w:numPr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Georgia" w:hAnsi="Georgia" w:eastAsia="Georgia" w:cs="Georgia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</w:pPr>
      <w:r w:rsidRPr="44FFC5DA" w:rsidR="44FFC5DA">
        <w:rPr>
          <w:rFonts w:ascii="Georgia" w:hAnsi="Georgia" w:eastAsia="Georgia" w:cs="Georgia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>As you look back on yourself as an adolescent, what do you wish you knew then about how to flirt and date?</w:t>
      </w:r>
    </w:p>
    <w:p w:rsidR="55465EA8" w:rsidP="55465EA8" w:rsidRDefault="55465EA8" w14:paraId="36A9DDEE" w14:textId="7BA64955">
      <w:pPr>
        <w:pStyle w:val="Normal"/>
        <w:spacing w:after="0" w:line="240" w:lineRule="auto"/>
        <w:ind w:left="360"/>
        <w:jc w:val="left"/>
        <w:rPr>
          <w:rFonts w:ascii="Georgia" w:hAnsi="Georgia" w:eastAsia="Georgia" w:cs="Georgia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</w:pPr>
    </w:p>
    <w:p w:rsidR="2FF022A1" w:rsidP="44FFC5DA" w:rsidRDefault="2FF022A1" w14:paraId="1B5F8681" w14:textId="0DE270A5">
      <w:pPr>
        <w:pStyle w:val="ListParagraph"/>
        <w:numPr>
          <w:ilvl w:val="0"/>
          <w:numId w:val="5"/>
        </w:numPr>
        <w:spacing w:after="0" w:line="240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</w:pPr>
      <w:r w:rsidRPr="44FFC5DA" w:rsidR="44FFC5DA">
        <w:rPr>
          <w:rFonts w:ascii="Georgia" w:hAnsi="Georgia" w:eastAsia="Georgia" w:cs="Georgia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 xml:space="preserve">What can dads do to support their daughters who are experiencing dating violence? </w:t>
      </w:r>
    </w:p>
    <w:p w:rsidR="70F71A5F" w:rsidP="70F71A5F" w:rsidRDefault="70F71A5F" w14:paraId="7B869776" w14:textId="4C4B33DC">
      <w:pPr>
        <w:pStyle w:val="Normal"/>
        <w:spacing w:after="0" w:line="240" w:lineRule="auto"/>
        <w:ind w:left="360"/>
        <w:jc w:val="left"/>
        <w:rPr>
          <w:rFonts w:ascii="Georgia" w:hAnsi="Georgia" w:eastAsia="Georgia" w:cs="Georgia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</w:pPr>
    </w:p>
    <w:p w:rsidR="44FFC5DA" w:rsidP="44FFC5DA" w:rsidRDefault="44FFC5DA" w14:paraId="615B3B14" w14:textId="5849F7DD">
      <w:pPr>
        <w:pStyle w:val="ListParagraph"/>
        <w:numPr>
          <w:ilvl w:val="0"/>
          <w:numId w:val="5"/>
        </w:numPr>
        <w:spacing w:after="0" w:line="240" w:lineRule="auto"/>
        <w:jc w:val="left"/>
        <w:rPr>
          <w:rFonts w:ascii="Georgia" w:hAnsi="Georgia" w:eastAsia="Georgia" w:cs="Georgia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</w:pPr>
      <w:r w:rsidRPr="44FFC5DA" w:rsidR="44FFC5DA">
        <w:rPr>
          <w:rFonts w:ascii="Georgia" w:hAnsi="Georgia" w:eastAsia="Georgia" w:cs="Georgia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>What can dads do to support their sons who might be engaging in abusive or hurtful dating behaviors?</w:t>
      </w:r>
    </w:p>
    <w:p w:rsidR="44FFC5DA" w:rsidP="44FFC5DA" w:rsidRDefault="44FFC5DA" w14:paraId="3943B436" w14:textId="74E24FD1">
      <w:pPr>
        <w:pStyle w:val="Normal"/>
        <w:spacing w:after="0" w:line="240" w:lineRule="auto"/>
        <w:ind w:left="0"/>
        <w:jc w:val="left"/>
        <w:rPr>
          <w:rFonts w:ascii="Georgia" w:hAnsi="Georgia" w:eastAsia="Georgia" w:cs="Georgia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</w:pPr>
    </w:p>
    <w:p w:rsidR="44FFC5DA" w:rsidP="44FFC5DA" w:rsidRDefault="44FFC5DA" w14:paraId="009E63D1" w14:textId="29AA4EE0">
      <w:pPr>
        <w:pStyle w:val="ListParagraph"/>
        <w:numPr>
          <w:ilvl w:val="0"/>
          <w:numId w:val="5"/>
        </w:numPr>
        <w:spacing w:after="0" w:line="240" w:lineRule="auto"/>
        <w:jc w:val="left"/>
        <w:rPr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</w:pPr>
      <w:r w:rsidRPr="44FFC5DA" w:rsidR="44FFC5DA">
        <w:rPr>
          <w:rFonts w:ascii="Georgia" w:hAnsi="Georgia" w:eastAsia="Georgia" w:cs="Georgia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>What can dads do to reduce the risks of their daughters of being abused by a dating partner?</w:t>
      </w:r>
    </w:p>
    <w:p w:rsidR="70F71A5F" w:rsidP="70F71A5F" w:rsidRDefault="70F71A5F" w14:paraId="1AFA3DCB" w14:textId="5B48DD70">
      <w:pPr>
        <w:pStyle w:val="Normal"/>
        <w:spacing w:after="0" w:line="240" w:lineRule="auto"/>
        <w:ind w:left="360"/>
        <w:jc w:val="left"/>
        <w:rPr>
          <w:rFonts w:ascii="Georgia" w:hAnsi="Georgia" w:eastAsia="Georgia" w:cs="Georgia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</w:pPr>
    </w:p>
    <w:p w:rsidR="44FFC5DA" w:rsidP="44FFC5DA" w:rsidRDefault="44FFC5DA" w14:paraId="66E22ADD" w14:textId="257E89ED">
      <w:pPr>
        <w:pStyle w:val="ListParagraph"/>
        <w:numPr>
          <w:ilvl w:val="0"/>
          <w:numId w:val="5"/>
        </w:numPr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Georgia" w:hAnsi="Georgia" w:eastAsia="Georgia" w:cs="Georgia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</w:pPr>
      <w:r w:rsidRPr="44FFC5DA" w:rsidR="44FFC5DA">
        <w:rPr>
          <w:rFonts w:ascii="Georgia" w:hAnsi="Georgia" w:eastAsia="Georgia" w:cs="Georgia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>What can dads do to prevent dating violence and promote dating respect in our community as a whole?</w:t>
      </w:r>
    </w:p>
    <w:p w:rsidR="70F71A5F" w:rsidP="70F71A5F" w:rsidRDefault="70F71A5F" w14:paraId="7082A379" w14:textId="4E97C7FC">
      <w:pPr>
        <w:pStyle w:val="Normal"/>
        <w:spacing w:after="0" w:line="240" w:lineRule="auto"/>
        <w:ind w:left="360"/>
        <w:jc w:val="left"/>
        <w:rPr>
          <w:rFonts w:ascii="Georgia" w:hAnsi="Georgia" w:eastAsia="Georgia" w:cs="Georgia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</w:pPr>
    </w:p>
    <w:p w:rsidR="2FF022A1" w:rsidP="2FF022A1" w:rsidRDefault="2FF022A1" w14:paraId="49A5BF9A" w14:textId="10266F10">
      <w:pPr>
        <w:pStyle w:val="Normal"/>
        <w:spacing w:after="0" w:line="240" w:lineRule="auto"/>
        <w:jc w:val="left"/>
        <w:rPr>
          <w:rFonts w:ascii="Georgia" w:hAnsi="Georgia"/>
        </w:rPr>
      </w:pPr>
    </w:p>
    <w:p w:rsidR="00CC6732" w:rsidP="00982E11" w:rsidRDefault="00CC6732" w14:paraId="6CDC1FA6" w14:textId="77777777">
      <w:pPr>
        <w:spacing w:after="0" w:line="240" w:lineRule="auto"/>
        <w:jc w:val="both"/>
        <w:rPr>
          <w:rFonts w:ascii="Georgia" w:hAnsi="Georgia"/>
        </w:rPr>
      </w:pPr>
    </w:p>
    <w:p w:rsidRPr="00807868" w:rsidR="00EE05E0" w:rsidP="00982E11" w:rsidRDefault="00EE05E0" w14:paraId="0E60212C" w14:textId="77777777">
      <w:pPr>
        <w:spacing w:after="0" w:line="240" w:lineRule="auto"/>
        <w:jc w:val="both"/>
        <w:rPr>
          <w:rFonts w:ascii="Georgia" w:hAnsi="Georgia"/>
        </w:rPr>
      </w:pPr>
    </w:p>
    <w:sectPr w:rsidRPr="00807868" w:rsidR="00EE05E0">
      <w:headerReference w:type="default" r:id="rId8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09BF" w:rsidP="00E15B60" w:rsidRDefault="000409BF" w14:paraId="304D6638" w14:textId="77777777">
      <w:pPr>
        <w:spacing w:after="0" w:line="240" w:lineRule="auto"/>
      </w:pPr>
      <w:r>
        <w:separator/>
      </w:r>
    </w:p>
  </w:endnote>
  <w:endnote w:type="continuationSeparator" w:id="0">
    <w:p w:rsidR="000409BF" w:rsidP="00E15B60" w:rsidRDefault="000409BF" w14:paraId="4024660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09BF" w:rsidP="00E15B60" w:rsidRDefault="000409BF" w14:paraId="0B12E8DF" w14:textId="77777777">
      <w:pPr>
        <w:spacing w:after="0" w:line="240" w:lineRule="auto"/>
      </w:pPr>
      <w:r>
        <w:separator/>
      </w:r>
    </w:p>
  </w:footnote>
  <w:footnote w:type="continuationSeparator" w:id="0">
    <w:p w:rsidR="000409BF" w:rsidP="00E15B60" w:rsidRDefault="000409BF" w14:paraId="1297198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E15B60" w:rsidRDefault="00E15B60" w14:paraId="3A5C7FA3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0452CB6" wp14:editId="38D12699">
          <wp:simplePos x="0" y="0"/>
          <wp:positionH relativeFrom="margin">
            <wp:align>center</wp:align>
          </wp:positionH>
          <wp:positionV relativeFrom="paragraph">
            <wp:posOffset>-438150</wp:posOffset>
          </wp:positionV>
          <wp:extent cx="7312025" cy="1731918"/>
          <wp:effectExtent l="0" t="0" r="3175" b="1905"/>
          <wp:wrapThrough wrapText="bothSides">
            <wp:wrapPolygon edited="0">
              <wp:start x="0" y="0"/>
              <wp:lineTo x="0" y="21386"/>
              <wp:lineTo x="21553" y="21386"/>
              <wp:lineTo x="21553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2025" cy="17319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55465EA8">
      <w:rPr/>
      <w:t/>
    </w:r>
    <w:r w:rsidR="61BA14DF">
      <w:rPr/>
      <w:t/>
    </w:r>
    <w:r w:rsidR="70F71A5F">
      <w:rPr/>
      <w:t/>
    </w:r>
    <w:r w:rsidR="017166AD">
      <w:rPr/>
      <w:t/>
    </w:r>
    <w:r w:rsidR="44FFC5DA">
      <w:rPr/>
      <w:t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BE602FA"/>
    <w:multiLevelType w:val="multilevel"/>
    <w:tmpl w:val="DC6E2314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0310685"/>
    <w:multiLevelType w:val="hybridMultilevel"/>
    <w:tmpl w:val="85C42B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F0F645A"/>
    <w:multiLevelType w:val="hybridMultilevel"/>
    <w:tmpl w:val="4DAC14F4"/>
    <w:lvl w:ilvl="0" w:tplc="571096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5">
    <w:abstractNumId w:val="4"/>
  </w:num>
  <w:num w:numId="4">
    <w:abstractNumId w:val="3"/>
  </w: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B60"/>
    <w:rsid w:val="0002467C"/>
    <w:rsid w:val="00031D70"/>
    <w:rsid w:val="000409BF"/>
    <w:rsid w:val="00042D8C"/>
    <w:rsid w:val="00053115"/>
    <w:rsid w:val="000D4261"/>
    <w:rsid w:val="000D790C"/>
    <w:rsid w:val="00121462"/>
    <w:rsid w:val="001235DA"/>
    <w:rsid w:val="00182D20"/>
    <w:rsid w:val="00195CFA"/>
    <w:rsid w:val="001B7840"/>
    <w:rsid w:val="001D1EDB"/>
    <w:rsid w:val="00211248"/>
    <w:rsid w:val="002118A6"/>
    <w:rsid w:val="00251752"/>
    <w:rsid w:val="002756AC"/>
    <w:rsid w:val="002B32AA"/>
    <w:rsid w:val="00402815"/>
    <w:rsid w:val="00424013"/>
    <w:rsid w:val="004362C0"/>
    <w:rsid w:val="004447C5"/>
    <w:rsid w:val="00464706"/>
    <w:rsid w:val="00473BEE"/>
    <w:rsid w:val="004C2490"/>
    <w:rsid w:val="00532EF9"/>
    <w:rsid w:val="00533034"/>
    <w:rsid w:val="00586F49"/>
    <w:rsid w:val="005B5C78"/>
    <w:rsid w:val="005D06D5"/>
    <w:rsid w:val="005E5588"/>
    <w:rsid w:val="006103EB"/>
    <w:rsid w:val="00621195"/>
    <w:rsid w:val="006377AF"/>
    <w:rsid w:val="0064249F"/>
    <w:rsid w:val="006527DA"/>
    <w:rsid w:val="00670788"/>
    <w:rsid w:val="006D3D6D"/>
    <w:rsid w:val="00712912"/>
    <w:rsid w:val="00784E41"/>
    <w:rsid w:val="007A05E0"/>
    <w:rsid w:val="007E6DBB"/>
    <w:rsid w:val="00807868"/>
    <w:rsid w:val="008119B1"/>
    <w:rsid w:val="00823179"/>
    <w:rsid w:val="008233C6"/>
    <w:rsid w:val="00851B52"/>
    <w:rsid w:val="008770A1"/>
    <w:rsid w:val="009036FF"/>
    <w:rsid w:val="00905980"/>
    <w:rsid w:val="009275FE"/>
    <w:rsid w:val="00982E11"/>
    <w:rsid w:val="009C066F"/>
    <w:rsid w:val="009C5E56"/>
    <w:rsid w:val="00A137D3"/>
    <w:rsid w:val="00A51E01"/>
    <w:rsid w:val="00A87E1A"/>
    <w:rsid w:val="00AB6D36"/>
    <w:rsid w:val="00AD3FD8"/>
    <w:rsid w:val="00AE240F"/>
    <w:rsid w:val="00B11ACD"/>
    <w:rsid w:val="00B22995"/>
    <w:rsid w:val="00B30B76"/>
    <w:rsid w:val="00B35C76"/>
    <w:rsid w:val="00CC6732"/>
    <w:rsid w:val="00D339D3"/>
    <w:rsid w:val="00D366ED"/>
    <w:rsid w:val="00D64CC4"/>
    <w:rsid w:val="00DC12AC"/>
    <w:rsid w:val="00E14542"/>
    <w:rsid w:val="00E15B60"/>
    <w:rsid w:val="00E65E09"/>
    <w:rsid w:val="00EA083A"/>
    <w:rsid w:val="00EE05E0"/>
    <w:rsid w:val="00FB200A"/>
    <w:rsid w:val="017166AD"/>
    <w:rsid w:val="08B83356"/>
    <w:rsid w:val="0AF6FE6C"/>
    <w:rsid w:val="2FF022A1"/>
    <w:rsid w:val="3DB8B39F"/>
    <w:rsid w:val="44FFC5DA"/>
    <w:rsid w:val="4BBCE915"/>
    <w:rsid w:val="55465EA8"/>
    <w:rsid w:val="61BA14DF"/>
    <w:rsid w:val="7078C5BD"/>
    <w:rsid w:val="70F7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E3A989"/>
  <w15:chartTrackingRefBased/>
  <w15:docId w15:val="{A7A1C364-C941-4C4D-96D4-DD6673257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84E41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5B6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15B60"/>
  </w:style>
  <w:style w:type="paragraph" w:styleId="Footer">
    <w:name w:val="footer"/>
    <w:basedOn w:val="Normal"/>
    <w:link w:val="FooterChar"/>
    <w:uiPriority w:val="99"/>
    <w:unhideWhenUsed/>
    <w:rsid w:val="00E15B6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15B60"/>
  </w:style>
  <w:style w:type="paragraph" w:styleId="ListParagraph">
    <w:name w:val="List Paragraph"/>
    <w:basedOn w:val="Normal"/>
    <w:uiPriority w:val="34"/>
    <w:qFormat/>
    <w:rsid w:val="0090598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D1EDB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1D1ED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D1ED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E6D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5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233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3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microsoft.com/office/2011/relationships/people" Target="/word/people.xml" Id="R228d5820fb0b4096" /><Relationship Type="http://schemas.microsoft.com/office/2011/relationships/commentsExtended" Target="/word/commentsExtended.xml" Id="R131a3f12167841e0" /><Relationship Type="http://schemas.microsoft.com/office/2016/09/relationships/commentsIds" Target="/word/commentsIds.xml" Id="R1163ff08675e446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472D5-4D82-473F-BCB4-1FE9C4F5456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Christopher Rosenthal</dc:creator>
  <keywords/>
  <dc:description/>
  <lastModifiedBy>Rus Funk</lastModifiedBy>
  <revision>9</revision>
  <dcterms:created xsi:type="dcterms:W3CDTF">2019-12-09T21:26:00.0000000Z</dcterms:created>
  <dcterms:modified xsi:type="dcterms:W3CDTF">2020-06-16T13:41:51.0279361Z</dcterms:modified>
</coreProperties>
</file>