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49CF" w14:textId="58015F54" w:rsidR="009651F7" w:rsidRDefault="009651F7" w:rsidP="00671452">
      <w:pPr>
        <w:pStyle w:val="NormalWeb"/>
        <w:spacing w:before="0" w:beforeAutospacing="0" w:after="0" w:afterAutospacing="0"/>
      </w:pPr>
      <w:bookmarkStart w:id="0" w:name="_Hlk158898648"/>
      <w:bookmarkEnd w:id="0"/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7B30CE8" wp14:editId="208FC3B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95263" cy="1717921"/>
            <wp:effectExtent l="0" t="0" r="1270" b="0"/>
            <wp:wrapTopAndBottom/>
            <wp:docPr id="1679715228" name="Picture 2" descr="A blue background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15228" name="Picture 2" descr="A blue background with white tex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5263" cy="1717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F1F8A41" wp14:editId="472219B0">
                <wp:simplePos x="0" y="0"/>
                <wp:positionH relativeFrom="column">
                  <wp:posOffset>962175</wp:posOffset>
                </wp:positionH>
                <wp:positionV relativeFrom="paragraph">
                  <wp:posOffset>1152435</wp:posOffset>
                </wp:positionV>
                <wp:extent cx="360" cy="360"/>
                <wp:effectExtent l="38100" t="38100" r="38100" b="38100"/>
                <wp:wrapNone/>
                <wp:docPr id="146652694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09CD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5.25pt;margin-top:90.2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gduXDsoBAACSBAAAEAAAAAAAAAAAAAAAAADTAwAAZHJz&#10;L2luay9pbmsxLnhtbFBLAQItABQABgAIAAAAIQBOrWSv2gAAAAsBAAAPAAAAAAAAAAAAAAAAAMsF&#10;AABkcnMvZG93bnJldi54bWxQSwECLQAUAAYACAAAACEAeRi8nb8AAAAhAQAAGQAAAAAAAAAAAAAA&#10;AADSBgAAZHJzL19yZWxzL2Uyb0RvYy54bWwucmVsc1BLBQYAAAAABgAGAHgBAADIBwAAAAA=&#10;">
                <v:imagedata r:id="rId7" o:title=""/>
              </v:shape>
            </w:pict>
          </mc:Fallback>
        </mc:AlternateContent>
      </w:r>
    </w:p>
    <w:p w14:paraId="1554A60F" w14:textId="77777777" w:rsidR="009651F7" w:rsidRDefault="009651F7" w:rsidP="00671452">
      <w:pPr>
        <w:spacing w:after="0"/>
        <w:outlineLvl w:val="3"/>
        <w:rPr>
          <w:rFonts w:ascii="Tw Cen MT" w:hAnsi="Tw Cen MT"/>
          <w:b/>
          <w:bCs/>
          <w:color w:val="000000"/>
          <w:sz w:val="28"/>
          <w:szCs w:val="28"/>
        </w:rPr>
      </w:pPr>
    </w:p>
    <w:p w14:paraId="52DDEB65" w14:textId="61641446" w:rsidR="00671452" w:rsidRPr="00AD0CDA" w:rsidRDefault="00671452" w:rsidP="00671452">
      <w:pPr>
        <w:spacing w:after="0"/>
        <w:rPr>
          <w:rFonts w:ascii="Tw Cen MT" w:hAnsi="Tw Cen MT"/>
          <w:b/>
          <w:bCs/>
        </w:rPr>
      </w:pPr>
      <w:r w:rsidRPr="00AD0CDA">
        <w:rPr>
          <w:rFonts w:ascii="Tw Cen MT" w:hAnsi="Tw Cen MT"/>
          <w:b/>
          <w:bCs/>
        </w:rPr>
        <w:t xml:space="preserve">SAMPLE LETTER </w:t>
      </w:r>
      <w:r>
        <w:rPr>
          <w:rFonts w:ascii="Tw Cen MT" w:hAnsi="Tw Cen MT"/>
          <w:b/>
          <w:bCs/>
        </w:rPr>
        <w:t>FOR</w:t>
      </w:r>
      <w:r w:rsidRPr="00AD0CDA">
        <w:rPr>
          <w:rFonts w:ascii="Tw Cen MT" w:hAnsi="Tw Cen MT"/>
          <w:b/>
          <w:bCs/>
        </w:rPr>
        <w:t xml:space="preserve"> LEGISLATORS</w:t>
      </w:r>
    </w:p>
    <w:p w14:paraId="269C5F81" w14:textId="77777777" w:rsidR="00671452" w:rsidRDefault="00671452" w:rsidP="00671452">
      <w:pPr>
        <w:spacing w:after="0"/>
        <w:rPr>
          <w:rFonts w:ascii="Tw Cen MT" w:hAnsi="Tw Cen MT"/>
          <w:highlight w:val="yellow"/>
        </w:rPr>
      </w:pPr>
    </w:p>
    <w:p w14:paraId="58089B39" w14:textId="77777777" w:rsidR="00671452" w:rsidRPr="007566AE" w:rsidRDefault="00671452" w:rsidP="00671452">
      <w:pPr>
        <w:spacing w:after="0"/>
        <w:rPr>
          <w:rFonts w:ascii="Tw Cen MT" w:hAnsi="Tw Cen MT"/>
        </w:rPr>
      </w:pPr>
      <w:r w:rsidRPr="00C45D58">
        <w:rPr>
          <w:rFonts w:ascii="Tw Cen MT" w:hAnsi="Tw Cen MT"/>
          <w:highlight w:val="yellow"/>
        </w:rPr>
        <w:t>[DATE]</w:t>
      </w:r>
    </w:p>
    <w:p w14:paraId="5D37BEDC" w14:textId="77777777" w:rsidR="00671452" w:rsidRPr="007566AE" w:rsidRDefault="00671452" w:rsidP="00671452">
      <w:pPr>
        <w:spacing w:after="0" w:line="260" w:lineRule="exact"/>
        <w:rPr>
          <w:rFonts w:ascii="Tw Cen MT" w:hAnsi="Tw Cen MT" w:cs="Tahoma"/>
          <w:highlight w:val="yellow"/>
        </w:rPr>
      </w:pPr>
    </w:p>
    <w:p w14:paraId="3EA1E001" w14:textId="77777777" w:rsidR="00671452" w:rsidRPr="007566AE" w:rsidRDefault="00671452" w:rsidP="00671452">
      <w:pPr>
        <w:spacing w:after="0" w:line="260" w:lineRule="exact"/>
        <w:rPr>
          <w:rFonts w:ascii="Tw Cen MT" w:hAnsi="Tw Cen MT" w:cs="Tahoma"/>
        </w:rPr>
      </w:pPr>
    </w:p>
    <w:p w14:paraId="631B5749" w14:textId="77777777" w:rsidR="00671452" w:rsidRPr="000457C6" w:rsidRDefault="00671452" w:rsidP="00671452">
      <w:pPr>
        <w:spacing w:after="0"/>
        <w:rPr>
          <w:rFonts w:ascii="Tw Cen MT" w:hAnsi="Tw Cen MT" w:cs="Tahoma"/>
          <w:highlight w:val="yellow"/>
        </w:rPr>
      </w:pPr>
      <w:r w:rsidRPr="000457C6">
        <w:rPr>
          <w:rFonts w:ascii="Tw Cen MT" w:hAnsi="Tw Cen MT" w:cs="Tahoma"/>
          <w:highlight w:val="yellow"/>
        </w:rPr>
        <w:t xml:space="preserve">The Honorable </w:t>
      </w:r>
      <w:r w:rsidRPr="000457C6">
        <w:rPr>
          <w:rFonts w:ascii="Tw Cen MT" w:hAnsi="Tw Cen MT"/>
          <w:highlight w:val="yellow"/>
        </w:rPr>
        <w:t>[Legislator’s full name]</w:t>
      </w:r>
    </w:p>
    <w:p w14:paraId="2AF06BF4" w14:textId="77777777" w:rsidR="00671452" w:rsidRPr="000457C6" w:rsidRDefault="00671452" w:rsidP="00671452">
      <w:pPr>
        <w:spacing w:after="0"/>
        <w:rPr>
          <w:rFonts w:ascii="Tw Cen MT" w:hAnsi="Tw Cen MT" w:cs="Tahoma"/>
          <w:highlight w:val="yellow"/>
        </w:rPr>
      </w:pPr>
      <w:r w:rsidRPr="000457C6">
        <w:rPr>
          <w:rFonts w:ascii="Tw Cen MT" w:hAnsi="Tw Cen MT" w:cs="Tahoma"/>
          <w:highlight w:val="yellow"/>
        </w:rPr>
        <w:t>[Street Address]</w:t>
      </w:r>
    </w:p>
    <w:p w14:paraId="646A40B6" w14:textId="77777777" w:rsidR="00671452" w:rsidRPr="000457C6" w:rsidRDefault="00671452" w:rsidP="00671452">
      <w:pPr>
        <w:spacing w:after="0"/>
        <w:rPr>
          <w:rFonts w:ascii="Tw Cen MT" w:hAnsi="Tw Cen MT" w:cs="Tahoma"/>
          <w:highlight w:val="yellow"/>
        </w:rPr>
      </w:pPr>
      <w:r w:rsidRPr="000457C6">
        <w:rPr>
          <w:rFonts w:ascii="Tw Cen MT" w:hAnsi="Tw Cen MT" w:cs="Tahoma"/>
          <w:highlight w:val="yellow"/>
        </w:rPr>
        <w:t>Albany, NY [ZIP]</w:t>
      </w:r>
    </w:p>
    <w:p w14:paraId="5B41747C" w14:textId="77777777" w:rsidR="00671452" w:rsidRPr="007566AE" w:rsidRDefault="00671452" w:rsidP="00671452">
      <w:pPr>
        <w:spacing w:after="0" w:line="260" w:lineRule="exact"/>
        <w:rPr>
          <w:rFonts w:ascii="Tw Cen MT" w:hAnsi="Tw Cen MT" w:cs="Tahoma"/>
        </w:rPr>
      </w:pPr>
    </w:p>
    <w:p w14:paraId="791EA83D" w14:textId="77777777" w:rsidR="00671452" w:rsidRPr="007566AE" w:rsidRDefault="00671452" w:rsidP="00671452">
      <w:pPr>
        <w:spacing w:after="0"/>
        <w:ind w:firstLine="720"/>
        <w:rPr>
          <w:rFonts w:ascii="Tw Cen MT" w:hAnsi="Tw Cen MT" w:cs="Tahoma"/>
          <w:b/>
        </w:rPr>
      </w:pPr>
      <w:r w:rsidRPr="007566AE">
        <w:rPr>
          <w:rFonts w:ascii="Tw Cen MT" w:hAnsi="Tw Cen MT" w:cs="Tahoma"/>
          <w:b/>
        </w:rPr>
        <w:t>Re: New York State Budget FY ’2</w:t>
      </w:r>
      <w:r>
        <w:rPr>
          <w:rFonts w:ascii="Tw Cen MT" w:hAnsi="Tw Cen MT" w:cs="Tahoma"/>
          <w:b/>
        </w:rPr>
        <w:t>4</w:t>
      </w:r>
      <w:proofErr w:type="gramStart"/>
      <w:r w:rsidRPr="007566AE">
        <w:rPr>
          <w:rFonts w:ascii="Tw Cen MT" w:hAnsi="Tw Cen MT" w:cs="Tahoma"/>
          <w:b/>
        </w:rPr>
        <w:t>–‘</w:t>
      </w:r>
      <w:proofErr w:type="gramEnd"/>
      <w:r w:rsidRPr="007566AE">
        <w:rPr>
          <w:rFonts w:ascii="Tw Cen MT" w:hAnsi="Tw Cen MT" w:cs="Tahoma"/>
          <w:b/>
        </w:rPr>
        <w:t>2</w:t>
      </w:r>
      <w:r>
        <w:rPr>
          <w:rFonts w:ascii="Tw Cen MT" w:hAnsi="Tw Cen MT" w:cs="Tahoma"/>
          <w:b/>
        </w:rPr>
        <w:t>5</w:t>
      </w:r>
    </w:p>
    <w:p w14:paraId="28291B48" w14:textId="77777777" w:rsidR="00671452" w:rsidRPr="007566AE" w:rsidRDefault="00671452" w:rsidP="00671452">
      <w:pPr>
        <w:spacing w:after="0" w:line="260" w:lineRule="exact"/>
        <w:rPr>
          <w:rFonts w:ascii="Tw Cen MT" w:hAnsi="Tw Cen MT" w:cs="Tahoma"/>
        </w:rPr>
      </w:pPr>
    </w:p>
    <w:p w14:paraId="4C085B05" w14:textId="77777777" w:rsidR="00671452" w:rsidRPr="000457C6" w:rsidRDefault="00671452" w:rsidP="00671452">
      <w:pPr>
        <w:spacing w:after="0"/>
        <w:rPr>
          <w:rFonts w:ascii="Tw Cen MT" w:hAnsi="Tw Cen MT" w:cs="Tahoma"/>
        </w:rPr>
      </w:pPr>
      <w:r w:rsidRPr="000457C6">
        <w:rPr>
          <w:rFonts w:ascii="Tw Cen MT" w:hAnsi="Tw Cen MT" w:cs="Tahoma"/>
          <w:highlight w:val="yellow"/>
        </w:rPr>
        <w:t>Dear</w:t>
      </w:r>
      <w:r w:rsidRPr="000457C6">
        <w:rPr>
          <w:rFonts w:ascii="Tw Cen MT" w:hAnsi="Tw Cen MT"/>
          <w:highlight w:val="yellow"/>
        </w:rPr>
        <w:t xml:space="preserve"> </w:t>
      </w:r>
      <w:r w:rsidRPr="000457C6">
        <w:rPr>
          <w:rFonts w:ascii="Tw Cen MT" w:hAnsi="Tw Cen MT"/>
          <w:iCs/>
          <w:highlight w:val="yellow"/>
        </w:rPr>
        <w:t xml:space="preserve">[Assembly </w:t>
      </w:r>
      <w:r>
        <w:rPr>
          <w:rFonts w:ascii="Tw Cen MT" w:hAnsi="Tw Cen MT"/>
          <w:iCs/>
          <w:highlight w:val="yellow"/>
        </w:rPr>
        <w:t>M</w:t>
      </w:r>
      <w:r w:rsidRPr="000457C6">
        <w:rPr>
          <w:rFonts w:ascii="Tw Cen MT" w:hAnsi="Tw Cen MT"/>
          <w:iCs/>
          <w:highlight w:val="yellow"/>
        </w:rPr>
        <w:t>ember/Senator + last name],</w:t>
      </w:r>
    </w:p>
    <w:p w14:paraId="77989BB1" w14:textId="77777777" w:rsidR="00671452" w:rsidRPr="007566AE" w:rsidRDefault="00671452" w:rsidP="00671452">
      <w:pPr>
        <w:spacing w:after="0" w:line="260" w:lineRule="exact"/>
        <w:rPr>
          <w:rFonts w:ascii="Tw Cen MT" w:hAnsi="Tw Cen MT" w:cs="Tahoma"/>
        </w:rPr>
      </w:pPr>
    </w:p>
    <w:p w14:paraId="3499BD14" w14:textId="77777777" w:rsidR="00671452" w:rsidRPr="000457C6" w:rsidRDefault="00671452" w:rsidP="00671452">
      <w:pPr>
        <w:spacing w:after="0"/>
        <w:rPr>
          <w:rFonts w:ascii="Tw Cen MT" w:hAnsi="Tw Cen MT"/>
        </w:rPr>
      </w:pPr>
      <w:r w:rsidRPr="000457C6">
        <w:rPr>
          <w:rFonts w:ascii="Tw Cen MT" w:hAnsi="Tw Cen MT"/>
        </w:rPr>
        <w:t xml:space="preserve">I am writing to you today as </w:t>
      </w:r>
      <w:r w:rsidRPr="000457C6">
        <w:rPr>
          <w:rFonts w:ascii="Tw Cen MT" w:hAnsi="Tw Cen MT"/>
          <w:highlight w:val="yellow"/>
        </w:rPr>
        <w:t>a/an [advocate, program director, executive director, etc.] at [your organization].</w:t>
      </w:r>
      <w:r w:rsidRPr="000457C6">
        <w:rPr>
          <w:rFonts w:ascii="Tw Cen MT" w:hAnsi="Tw Cen MT"/>
        </w:rPr>
        <w:t xml:space="preserve"> </w:t>
      </w:r>
    </w:p>
    <w:p w14:paraId="08F771C6" w14:textId="77777777" w:rsidR="00671452" w:rsidRPr="007566AE" w:rsidRDefault="00671452" w:rsidP="00671452">
      <w:pPr>
        <w:spacing w:after="0" w:line="260" w:lineRule="exact"/>
        <w:rPr>
          <w:rFonts w:ascii="Tw Cen MT" w:hAnsi="Tw Cen MT" w:cs="Tahoma"/>
        </w:rPr>
      </w:pPr>
    </w:p>
    <w:p w14:paraId="17D473AD" w14:textId="77777777" w:rsidR="00671452" w:rsidRPr="00901F99" w:rsidRDefault="00671452" w:rsidP="00671452">
      <w:pPr>
        <w:spacing w:after="0"/>
        <w:rPr>
          <w:rFonts w:ascii="Tw Cen MT" w:hAnsi="Tw Cen MT"/>
          <w:b/>
          <w:bCs/>
        </w:rPr>
      </w:pPr>
      <w:r>
        <w:rPr>
          <w:rFonts w:ascii="Tw Cen MT" w:hAnsi="Tw Cen MT"/>
        </w:rPr>
        <w:t xml:space="preserve">Thousands of domestic violence (DV) victims rely on the care of agencies like </w:t>
      </w:r>
      <w:r w:rsidRPr="000457C6">
        <w:rPr>
          <w:rFonts w:ascii="Tw Cen MT" w:hAnsi="Tw Cen MT"/>
          <w:highlight w:val="yellow"/>
        </w:rPr>
        <w:t>[your organization]</w:t>
      </w:r>
      <w:r>
        <w:rPr>
          <w:rFonts w:ascii="Tw Cen MT" w:hAnsi="Tw Cen MT"/>
        </w:rPr>
        <w:t xml:space="preserve"> each year. In fact, New York State has the highest demand for DV services in the country. However, we do not receive the funding we need to provide survivor-centered, trauma-informed services for victims. </w:t>
      </w:r>
      <w:r w:rsidRPr="00901F99">
        <w:rPr>
          <w:rFonts w:ascii="Tw Cen MT" w:hAnsi="Tw Cen MT"/>
          <w:b/>
          <w:bCs/>
        </w:rPr>
        <w:t xml:space="preserve">We have faced years of cuts or flat funding with increasing administrative burdens, and DV staff have historically been left out of cost-of-living </w:t>
      </w:r>
      <w:r>
        <w:rPr>
          <w:rFonts w:ascii="Tw Cen MT" w:hAnsi="Tw Cen MT"/>
          <w:b/>
          <w:bCs/>
        </w:rPr>
        <w:t xml:space="preserve">salary </w:t>
      </w:r>
      <w:r w:rsidRPr="00901F99">
        <w:rPr>
          <w:rFonts w:ascii="Tw Cen MT" w:hAnsi="Tw Cen MT"/>
          <w:b/>
          <w:bCs/>
        </w:rPr>
        <w:t xml:space="preserve">adjustments aimed at the nonprofit human services sector. </w:t>
      </w:r>
    </w:p>
    <w:p w14:paraId="4C6676E8" w14:textId="77777777" w:rsidR="00671452" w:rsidRDefault="00671452" w:rsidP="00671452">
      <w:pPr>
        <w:spacing w:after="0"/>
        <w:rPr>
          <w:rFonts w:ascii="Tw Cen MT" w:hAnsi="Tw Cen MT"/>
        </w:rPr>
      </w:pPr>
    </w:p>
    <w:p w14:paraId="11EC91ED" w14:textId="77777777" w:rsidR="00671452" w:rsidRPr="00FA785A" w:rsidRDefault="00671452" w:rsidP="00671452">
      <w:pPr>
        <w:spacing w:after="0"/>
        <w:rPr>
          <w:rFonts w:ascii="Tw Cen MT" w:hAnsi="Tw Cen MT"/>
          <w:b/>
          <w:bCs/>
        </w:rPr>
      </w:pPr>
      <w:r>
        <w:rPr>
          <w:rFonts w:ascii="Tw Cen MT" w:hAnsi="Tw Cen MT"/>
        </w:rPr>
        <w:t xml:space="preserve">As a result, programs like mine have had to lay off staff, cut programming and obtain interest-bearing loans or lines of credit just to have enough revenue to keep our doors open. Hundreds of staff have left positions at our programs for better paying positions elsewhere. </w:t>
      </w:r>
      <w:r w:rsidRPr="00FA785A">
        <w:rPr>
          <w:rFonts w:ascii="Tw Cen MT" w:hAnsi="Tw Cen MT"/>
          <w:b/>
          <w:bCs/>
        </w:rPr>
        <w:t xml:space="preserve">The result: we are in an </w:t>
      </w:r>
      <w:r>
        <w:rPr>
          <w:rFonts w:ascii="Tw Cen MT" w:hAnsi="Tw Cen MT"/>
          <w:b/>
          <w:bCs/>
        </w:rPr>
        <w:t>unsustainable</w:t>
      </w:r>
      <w:r w:rsidRPr="00FA785A">
        <w:rPr>
          <w:rFonts w:ascii="Tw Cen MT" w:hAnsi="Tw Cen MT"/>
          <w:b/>
          <w:bCs/>
        </w:rPr>
        <w:t xml:space="preserve"> funding and staffing crisis.</w:t>
      </w:r>
    </w:p>
    <w:p w14:paraId="3BA6FD4D" w14:textId="77777777" w:rsidR="00671452" w:rsidRDefault="00671452" w:rsidP="00671452">
      <w:pPr>
        <w:spacing w:after="0"/>
        <w:rPr>
          <w:rFonts w:ascii="Tw Cen MT" w:hAnsi="Tw Cen MT"/>
        </w:rPr>
      </w:pPr>
    </w:p>
    <w:p w14:paraId="10504266" w14:textId="77777777" w:rsidR="00671452" w:rsidRDefault="00671452" w:rsidP="00671452">
      <w:pPr>
        <w:spacing w:after="0"/>
        <w:rPr>
          <w:rFonts w:ascii="Tw Cen MT" w:hAnsi="Tw Cen MT" w:cs="Arial"/>
        </w:rPr>
      </w:pPr>
      <w:r>
        <w:rPr>
          <w:rFonts w:ascii="Tw Cen MT" w:hAnsi="Tw Cen MT" w:cs="Arial"/>
        </w:rPr>
        <w:t>I urge you to support the needs of DV survivors and their families, as well as the not-for-profit and community-based advocacy organizations that support them, by including the following recommendations in your chamber’s one-house budget bills:</w:t>
      </w:r>
    </w:p>
    <w:p w14:paraId="72100B35" w14:textId="77777777" w:rsidR="00671452" w:rsidRPr="009C112A" w:rsidRDefault="00671452" w:rsidP="00671452">
      <w:pPr>
        <w:spacing w:after="0"/>
        <w:rPr>
          <w:rFonts w:ascii="Tw Cen MT" w:hAnsi="Tw Cen MT" w:cs="Tahoma"/>
        </w:rPr>
      </w:pPr>
    </w:p>
    <w:p w14:paraId="37FCED4F" w14:textId="77777777" w:rsidR="004F43C7" w:rsidRDefault="00671452" w:rsidP="004F43C7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Tw Cen MT" w:hAnsi="Tw Cen MT"/>
        </w:rPr>
      </w:pPr>
      <w:r w:rsidRPr="007E12F1">
        <w:rPr>
          <w:rFonts w:ascii="Tw Cen MT" w:hAnsi="Tw Cen MT"/>
        </w:rPr>
        <w:t>Three earmarks totaling $134.4 million</w:t>
      </w:r>
      <w:r w:rsidRPr="00DC0FCE">
        <w:rPr>
          <w:rFonts w:ascii="Tw Cen MT" w:hAnsi="Tw Cen MT"/>
        </w:rPr>
        <w:t xml:space="preserve"> to </w:t>
      </w:r>
      <w:r>
        <w:rPr>
          <w:rFonts w:ascii="Tw Cen MT" w:hAnsi="Tw Cen MT"/>
        </w:rPr>
        <w:t>prevent</w:t>
      </w:r>
      <w:r w:rsidRPr="00DC0FCE">
        <w:rPr>
          <w:rFonts w:ascii="Tw Cen MT" w:hAnsi="Tw Cen MT"/>
        </w:rPr>
        <w:t xml:space="preserve"> significant Victim of Crime Act (VOCA) cuts to non-profit victim assistance </w:t>
      </w:r>
      <w:proofErr w:type="gramStart"/>
      <w:r w:rsidRPr="00DC0FCE">
        <w:rPr>
          <w:rFonts w:ascii="Tw Cen MT" w:hAnsi="Tw Cen MT"/>
        </w:rPr>
        <w:t>providers;</w:t>
      </w:r>
      <w:proofErr w:type="gramEnd"/>
      <w:r w:rsidRPr="00DC0FCE">
        <w:rPr>
          <w:rFonts w:ascii="Tw Cen MT" w:hAnsi="Tw Cen MT"/>
        </w:rPr>
        <w:t xml:space="preserve"> </w:t>
      </w:r>
    </w:p>
    <w:p w14:paraId="38BC5F09" w14:textId="77777777" w:rsidR="004F43C7" w:rsidRDefault="00671452" w:rsidP="004F43C7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Tw Cen MT" w:hAnsi="Tw Cen MT"/>
        </w:rPr>
      </w:pPr>
      <w:r w:rsidRPr="004F43C7">
        <w:rPr>
          <w:rFonts w:ascii="Tw Cen MT" w:hAnsi="Tw Cen MT"/>
          <w:bCs/>
        </w:rPr>
        <w:t xml:space="preserve">Legislation that includes residential and non-residential DV services and OVS-licensed crime victim service programs </w:t>
      </w:r>
      <w:r w:rsidRPr="004F43C7">
        <w:rPr>
          <w:rFonts w:ascii="Tw Cen MT" w:hAnsi="Tw Cen MT"/>
        </w:rPr>
        <w:t>in the group of human services workers that receives cost-of-living salary adjustments (see S7793A/A8437A</w:t>
      </w:r>
      <w:proofErr w:type="gramStart"/>
      <w:r w:rsidRPr="004F43C7">
        <w:rPr>
          <w:rFonts w:ascii="Tw Cen MT" w:hAnsi="Tw Cen MT"/>
        </w:rPr>
        <w:t>);</w:t>
      </w:r>
      <w:proofErr w:type="gramEnd"/>
    </w:p>
    <w:p w14:paraId="351B0C01" w14:textId="77777777" w:rsidR="004F43C7" w:rsidRDefault="00671452" w:rsidP="004F43C7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Tw Cen MT" w:hAnsi="Tw Cen MT"/>
        </w:rPr>
      </w:pPr>
      <w:r w:rsidRPr="004F43C7">
        <w:rPr>
          <w:rFonts w:ascii="Tw Cen MT" w:hAnsi="Tw Cen MT"/>
        </w:rPr>
        <w:t xml:space="preserve">A $21 million increase in the set aside for state reimbursement to counties for adult protective services and emergency shelter for DV </w:t>
      </w:r>
      <w:proofErr w:type="gramStart"/>
      <w:r w:rsidRPr="004F43C7">
        <w:rPr>
          <w:rFonts w:ascii="Tw Cen MT" w:hAnsi="Tw Cen MT"/>
        </w:rPr>
        <w:t>survivors;</w:t>
      </w:r>
      <w:proofErr w:type="gramEnd"/>
      <w:r w:rsidRPr="004F43C7">
        <w:rPr>
          <w:rFonts w:ascii="Tw Cen MT" w:hAnsi="Tw Cen MT"/>
        </w:rPr>
        <w:t xml:space="preserve"> </w:t>
      </w:r>
    </w:p>
    <w:p w14:paraId="763487A5" w14:textId="3593F6FB" w:rsidR="004F43C7" w:rsidRDefault="00671452" w:rsidP="004F43C7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Tw Cen MT" w:hAnsi="Tw Cen MT"/>
        </w:rPr>
      </w:pPr>
      <w:r w:rsidRPr="004F43C7">
        <w:rPr>
          <w:rFonts w:ascii="Tw Cen MT" w:hAnsi="Tw Cen MT"/>
        </w:rPr>
        <w:t xml:space="preserve">A $5 million appropriation to expand the Survivors Access Financial Empowerment (SAFE) Fund; </w:t>
      </w:r>
      <w:r w:rsidR="00B857BE">
        <w:rPr>
          <w:rFonts w:ascii="Tw Cen MT" w:hAnsi="Tw Cen MT"/>
        </w:rPr>
        <w:t>and,</w:t>
      </w:r>
    </w:p>
    <w:p w14:paraId="32A74186" w14:textId="0306B09C" w:rsidR="00671452" w:rsidRDefault="00671452" w:rsidP="00B857BE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Tw Cen MT" w:hAnsi="Tw Cen MT"/>
        </w:rPr>
      </w:pPr>
      <w:r w:rsidRPr="004F43C7">
        <w:rPr>
          <w:rFonts w:ascii="Tw Cen MT" w:hAnsi="Tw Cen MT"/>
        </w:rPr>
        <w:lastRenderedPageBreak/>
        <w:t>A $24.5 million investment into the Criminal Justice Improvement Act to cover an anticipated increase in victim compensation applications following the passage of last year’s Fair Access to Victim Compensation legislation</w:t>
      </w:r>
      <w:r w:rsidR="00B857BE">
        <w:rPr>
          <w:rFonts w:ascii="Tw Cen MT" w:hAnsi="Tw Cen MT"/>
        </w:rPr>
        <w:t>.</w:t>
      </w:r>
    </w:p>
    <w:p w14:paraId="7116E5D5" w14:textId="77777777" w:rsidR="00B857BE" w:rsidRDefault="00B857BE" w:rsidP="00B857BE">
      <w:pPr>
        <w:pStyle w:val="ListParagraph"/>
        <w:spacing w:after="0" w:line="240" w:lineRule="auto"/>
        <w:ind w:left="360"/>
        <w:contextualSpacing w:val="0"/>
        <w:rPr>
          <w:rFonts w:ascii="Tw Cen MT" w:hAnsi="Tw Cen MT"/>
        </w:rPr>
      </w:pPr>
    </w:p>
    <w:p w14:paraId="55898BD1" w14:textId="77777777" w:rsidR="00671452" w:rsidRPr="007566AE" w:rsidRDefault="00671452" w:rsidP="0067145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More information about these requests is available </w:t>
      </w:r>
      <w:proofErr w:type="gramStart"/>
      <w:r>
        <w:rPr>
          <w:rFonts w:ascii="Tw Cen MT" w:hAnsi="Tw Cen MT"/>
        </w:rPr>
        <w:t>on</w:t>
      </w:r>
      <w:proofErr w:type="gramEnd"/>
      <w:r>
        <w:rPr>
          <w:rFonts w:ascii="Tw Cen MT" w:hAnsi="Tw Cen MT"/>
        </w:rPr>
        <w:t xml:space="preserve"> the accompanying document. Please contact me at</w:t>
      </w:r>
      <w:r w:rsidRPr="007566AE">
        <w:rPr>
          <w:rFonts w:ascii="Tw Cen MT" w:hAnsi="Tw Cen MT"/>
        </w:rPr>
        <w:t xml:space="preserve"> </w:t>
      </w:r>
      <w:r w:rsidRPr="000457C6">
        <w:rPr>
          <w:rFonts w:ascii="Tw Cen MT" w:hAnsi="Tw Cen MT"/>
          <w:bCs/>
          <w:highlight w:val="yellow"/>
        </w:rPr>
        <w:t>[phone number or email</w:t>
      </w:r>
      <w:r w:rsidRPr="000457C6">
        <w:rPr>
          <w:rFonts w:ascii="Tw Cen MT" w:hAnsi="Tw Cen MT"/>
          <w:bCs/>
        </w:rPr>
        <w:t>],</w:t>
      </w:r>
      <w:r w:rsidRPr="007566AE">
        <w:rPr>
          <w:rFonts w:ascii="Tw Cen MT" w:hAnsi="Tw Cen MT"/>
        </w:rPr>
        <w:t xml:space="preserve"> or Joan Gerhardt, Director of Public Policy and Advocacy at the New York State Coalition Against Domestic Violence, at </w:t>
      </w:r>
      <w:hyperlink r:id="rId8" w:history="1">
        <w:r w:rsidRPr="00540352">
          <w:rPr>
            <w:rStyle w:val="Hyperlink"/>
            <w:rFonts w:ascii="Tw Cen MT" w:hAnsi="Tw Cen MT"/>
          </w:rPr>
          <w:t>jgerhardt@nyscadv.org</w:t>
        </w:r>
      </w:hyperlink>
      <w:r>
        <w:rPr>
          <w:rFonts w:ascii="Tw Cen MT" w:hAnsi="Tw Cen MT"/>
        </w:rPr>
        <w:t>, with questions.</w:t>
      </w:r>
    </w:p>
    <w:p w14:paraId="18C5BE79" w14:textId="77777777" w:rsidR="00671452" w:rsidRPr="007566AE" w:rsidRDefault="00671452" w:rsidP="00671452">
      <w:pPr>
        <w:spacing w:after="0"/>
        <w:rPr>
          <w:rFonts w:ascii="Tw Cen MT" w:hAnsi="Tw Cen MT"/>
        </w:rPr>
      </w:pPr>
    </w:p>
    <w:p w14:paraId="7528F0DC" w14:textId="77777777" w:rsidR="00671452" w:rsidRPr="007566AE" w:rsidRDefault="00671452" w:rsidP="00671452">
      <w:pPr>
        <w:spacing w:after="0"/>
        <w:rPr>
          <w:rFonts w:ascii="Tw Cen MT" w:hAnsi="Tw Cen MT"/>
        </w:rPr>
      </w:pPr>
      <w:r w:rsidRPr="007566AE">
        <w:rPr>
          <w:rFonts w:ascii="Tw Cen MT" w:hAnsi="Tw Cen MT"/>
        </w:rPr>
        <w:t>Thank you for your time.</w:t>
      </w:r>
    </w:p>
    <w:p w14:paraId="3EAD1E02" w14:textId="77777777" w:rsidR="00671452" w:rsidRPr="007566AE" w:rsidRDefault="00671452" w:rsidP="00671452">
      <w:pPr>
        <w:spacing w:after="0"/>
        <w:rPr>
          <w:rFonts w:ascii="Tw Cen MT" w:hAnsi="Tw Cen MT"/>
        </w:rPr>
      </w:pPr>
    </w:p>
    <w:p w14:paraId="126516C2" w14:textId="77777777" w:rsidR="00671452" w:rsidRPr="007566AE" w:rsidRDefault="00671452" w:rsidP="00671452">
      <w:pPr>
        <w:spacing w:after="0"/>
        <w:rPr>
          <w:rFonts w:ascii="Tw Cen MT" w:hAnsi="Tw Cen MT"/>
        </w:rPr>
      </w:pPr>
      <w:r w:rsidRPr="007566AE">
        <w:rPr>
          <w:rFonts w:ascii="Tw Cen MT" w:hAnsi="Tw Cen MT"/>
        </w:rPr>
        <w:t xml:space="preserve">Sincerely, </w:t>
      </w:r>
    </w:p>
    <w:p w14:paraId="4B26D6C2" w14:textId="77777777" w:rsidR="00671452" w:rsidRPr="000457C6" w:rsidRDefault="00671452" w:rsidP="00671452">
      <w:pPr>
        <w:spacing w:after="0"/>
        <w:rPr>
          <w:rFonts w:ascii="Tw Cen MT" w:hAnsi="Tw Cen MT"/>
          <w:bCs/>
        </w:rPr>
      </w:pPr>
      <w:r w:rsidRPr="000457C6">
        <w:rPr>
          <w:rFonts w:ascii="Tw Cen MT" w:hAnsi="Tw Cen MT"/>
          <w:bCs/>
          <w:highlight w:val="yellow"/>
        </w:rPr>
        <w:t>[Your name and title</w:t>
      </w:r>
      <w:r w:rsidRPr="000457C6">
        <w:rPr>
          <w:rFonts w:ascii="Tw Cen MT" w:hAnsi="Tw Cen MT"/>
          <w:bCs/>
        </w:rPr>
        <w:t>]</w:t>
      </w:r>
    </w:p>
    <w:p w14:paraId="2C09B8DA" w14:textId="77777777" w:rsidR="00671452" w:rsidRPr="0047174F" w:rsidRDefault="00671452" w:rsidP="00671452">
      <w:pPr>
        <w:spacing w:after="0" w:line="260" w:lineRule="exact"/>
        <w:rPr>
          <w:rFonts w:ascii="Tw Cen MT" w:hAnsi="Tw Cen MT"/>
        </w:rPr>
      </w:pPr>
    </w:p>
    <w:p w14:paraId="00B61232" w14:textId="77777777" w:rsidR="009651F7" w:rsidRDefault="009651F7" w:rsidP="00671452">
      <w:pPr>
        <w:spacing w:after="0"/>
      </w:pPr>
    </w:p>
    <w:sectPr w:rsidR="009651F7" w:rsidSect="00AC1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5C0"/>
    <w:multiLevelType w:val="hybridMultilevel"/>
    <w:tmpl w:val="ADF2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8493C"/>
    <w:multiLevelType w:val="hybridMultilevel"/>
    <w:tmpl w:val="4BDA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1FF9"/>
    <w:multiLevelType w:val="hybridMultilevel"/>
    <w:tmpl w:val="8A44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3871"/>
    <w:multiLevelType w:val="hybridMultilevel"/>
    <w:tmpl w:val="C6E49932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FAA70E1"/>
    <w:multiLevelType w:val="hybridMultilevel"/>
    <w:tmpl w:val="E68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7F71"/>
    <w:multiLevelType w:val="hybridMultilevel"/>
    <w:tmpl w:val="EC40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767197">
    <w:abstractNumId w:val="2"/>
  </w:num>
  <w:num w:numId="2" w16cid:durableId="1408989675">
    <w:abstractNumId w:val="1"/>
  </w:num>
  <w:num w:numId="3" w16cid:durableId="1974484143">
    <w:abstractNumId w:val="0"/>
  </w:num>
  <w:num w:numId="4" w16cid:durableId="1354108374">
    <w:abstractNumId w:val="4"/>
  </w:num>
  <w:num w:numId="5" w16cid:durableId="302006029">
    <w:abstractNumId w:val="5"/>
  </w:num>
  <w:num w:numId="6" w16cid:durableId="521013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F7"/>
    <w:rsid w:val="000F110A"/>
    <w:rsid w:val="001B0DA2"/>
    <w:rsid w:val="001C3B65"/>
    <w:rsid w:val="00467E83"/>
    <w:rsid w:val="004F43C7"/>
    <w:rsid w:val="005264E0"/>
    <w:rsid w:val="005C278C"/>
    <w:rsid w:val="00671452"/>
    <w:rsid w:val="00767C96"/>
    <w:rsid w:val="00895E0C"/>
    <w:rsid w:val="0091065B"/>
    <w:rsid w:val="0093238E"/>
    <w:rsid w:val="009651F7"/>
    <w:rsid w:val="00A7630C"/>
    <w:rsid w:val="00AA1EA0"/>
    <w:rsid w:val="00AC1B11"/>
    <w:rsid w:val="00AE79B5"/>
    <w:rsid w:val="00B13048"/>
    <w:rsid w:val="00B857BE"/>
    <w:rsid w:val="00D311AA"/>
    <w:rsid w:val="00F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7A55"/>
  <w15:chartTrackingRefBased/>
  <w15:docId w15:val="{CD6406A0-BA26-4C13-9869-A07432AD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1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67C96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45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erhardt@nyscad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5T19:10:19.70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Gerhardt</dc:creator>
  <cp:keywords/>
  <dc:description/>
  <cp:lastModifiedBy>Joan Gerhardt</cp:lastModifiedBy>
  <cp:revision>5</cp:revision>
  <dcterms:created xsi:type="dcterms:W3CDTF">2024-02-15T19:32:00Z</dcterms:created>
  <dcterms:modified xsi:type="dcterms:W3CDTF">2024-02-16T20:50:00Z</dcterms:modified>
</cp:coreProperties>
</file>